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Pr="0012598D" w:rsidRDefault="0012598D" w:rsidP="0012598D">
      <w:pPr>
        <w:jc w:val="center"/>
        <w:rPr>
          <w:b/>
          <w:sz w:val="44"/>
          <w:szCs w:val="44"/>
        </w:rPr>
      </w:pPr>
      <w:r w:rsidRPr="0012598D">
        <w:rPr>
          <w:b/>
          <w:sz w:val="44"/>
          <w:szCs w:val="44"/>
        </w:rPr>
        <w:t xml:space="preserve">«Фундаментальное ядро музыкального образования и воспитания </w:t>
      </w:r>
    </w:p>
    <w:p w:rsidR="0012598D" w:rsidRPr="0012598D" w:rsidRDefault="0012598D" w:rsidP="0012598D">
      <w:pPr>
        <w:jc w:val="center"/>
        <w:rPr>
          <w:b/>
          <w:sz w:val="44"/>
          <w:szCs w:val="44"/>
        </w:rPr>
      </w:pPr>
      <w:r w:rsidRPr="0012598D">
        <w:rPr>
          <w:b/>
          <w:sz w:val="44"/>
          <w:szCs w:val="44"/>
        </w:rPr>
        <w:t>как основная категория ФГОС»</w:t>
      </w:r>
    </w:p>
    <w:p w:rsidR="0012598D" w:rsidRPr="0012598D" w:rsidRDefault="0012598D" w:rsidP="003F0FE8">
      <w:pPr>
        <w:jc w:val="center"/>
        <w:rPr>
          <w:b/>
          <w:sz w:val="44"/>
          <w:szCs w:val="44"/>
        </w:rPr>
      </w:pPr>
    </w:p>
    <w:p w:rsidR="0012598D" w:rsidRPr="0012598D" w:rsidRDefault="0012598D" w:rsidP="003F0FE8">
      <w:pPr>
        <w:jc w:val="center"/>
        <w:rPr>
          <w:b/>
          <w:sz w:val="44"/>
          <w:szCs w:val="44"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Pr="0012598D" w:rsidRDefault="0012598D" w:rsidP="0012598D">
      <w:pPr>
        <w:shd w:val="clear" w:color="auto" w:fill="FFFFFF"/>
        <w:jc w:val="center"/>
        <w:rPr>
          <w:rFonts w:ascii="Calibri" w:eastAsiaTheme="minorEastAsia" w:hAnsi="Calibri" w:cs="Calibri"/>
          <w:bCs/>
          <w:sz w:val="32"/>
          <w:szCs w:val="32"/>
        </w:rPr>
      </w:pPr>
      <w:r>
        <w:rPr>
          <w:rFonts w:ascii="Calibri" w:eastAsiaTheme="minorEastAsia" w:hAnsi="Calibri" w:cs="Calibri"/>
          <w:bCs/>
          <w:sz w:val="32"/>
          <w:szCs w:val="32"/>
        </w:rPr>
        <w:t xml:space="preserve"> </w:t>
      </w:r>
      <w:r w:rsidRPr="0012598D">
        <w:rPr>
          <w:rFonts w:ascii="Calibri" w:eastAsiaTheme="minorEastAsia" w:hAnsi="Calibri" w:cs="Calibri"/>
          <w:bCs/>
          <w:sz w:val="32"/>
          <w:szCs w:val="32"/>
        </w:rPr>
        <w:t>Выступле</w:t>
      </w:r>
      <w:r w:rsidR="00600A25">
        <w:rPr>
          <w:rFonts w:ascii="Calibri" w:eastAsiaTheme="minorEastAsia" w:hAnsi="Calibri" w:cs="Calibri"/>
          <w:bCs/>
          <w:sz w:val="32"/>
          <w:szCs w:val="32"/>
        </w:rPr>
        <w:t>ние учителя музыки Перфильевой О. В.</w:t>
      </w:r>
    </w:p>
    <w:p w:rsidR="0012598D" w:rsidRDefault="0012598D" w:rsidP="00600A25">
      <w:pPr>
        <w:rPr>
          <w:b/>
        </w:rPr>
      </w:pPr>
      <w:r>
        <w:rPr>
          <w:rFonts w:ascii="Calibri" w:eastAsiaTheme="minorEastAsia" w:hAnsi="Calibri" w:cs="Calibri"/>
          <w:bCs/>
          <w:sz w:val="32"/>
          <w:szCs w:val="32"/>
          <w:lang w:eastAsia="en-US"/>
        </w:rPr>
        <w:t xml:space="preserve">          </w:t>
      </w:r>
      <w:r w:rsidR="00600A25">
        <w:rPr>
          <w:rFonts w:ascii="Calibri" w:eastAsiaTheme="minorEastAsia" w:hAnsi="Calibri" w:cs="Calibri"/>
          <w:bCs/>
          <w:sz w:val="32"/>
          <w:szCs w:val="32"/>
          <w:lang w:eastAsia="en-US"/>
        </w:rPr>
        <w:t xml:space="preserve"> </w:t>
      </w:r>
      <w:r>
        <w:rPr>
          <w:rFonts w:ascii="Calibri" w:eastAsiaTheme="minorEastAsia" w:hAnsi="Calibri" w:cs="Calibri"/>
          <w:bCs/>
          <w:sz w:val="32"/>
          <w:szCs w:val="32"/>
          <w:lang w:eastAsia="en-US"/>
        </w:rPr>
        <w:t xml:space="preserve">         </w:t>
      </w:r>
      <w:r w:rsidR="00600A25">
        <w:rPr>
          <w:rFonts w:ascii="Calibri" w:eastAsiaTheme="minorEastAsia" w:hAnsi="Calibri" w:cs="Calibri"/>
          <w:bCs/>
          <w:sz w:val="32"/>
          <w:szCs w:val="32"/>
          <w:lang w:eastAsia="en-US"/>
        </w:rPr>
        <w:t>н</w:t>
      </w:r>
      <w:r w:rsidRPr="0012598D">
        <w:rPr>
          <w:rFonts w:ascii="Calibri" w:eastAsiaTheme="minorEastAsia" w:hAnsi="Calibri" w:cs="Calibri"/>
          <w:bCs/>
          <w:sz w:val="32"/>
          <w:szCs w:val="32"/>
          <w:lang w:eastAsia="en-US"/>
        </w:rPr>
        <w:t>а Ш</w:t>
      </w:r>
      <w:r w:rsidR="00600A25">
        <w:rPr>
          <w:rFonts w:ascii="Calibri" w:eastAsiaTheme="minorEastAsia" w:hAnsi="Calibri" w:cs="Calibri"/>
          <w:bCs/>
          <w:sz w:val="32"/>
          <w:szCs w:val="32"/>
          <w:lang w:eastAsia="en-US"/>
        </w:rPr>
        <w:t>МО учителей гуманитарного цикла (26.04.2019 г.)</w:t>
      </w: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12598D" w:rsidRDefault="0012598D" w:rsidP="0012598D">
      <w:pPr>
        <w:rPr>
          <w:b/>
        </w:rPr>
      </w:pPr>
    </w:p>
    <w:p w:rsidR="0012598D" w:rsidRDefault="0012598D" w:rsidP="003F0FE8">
      <w:pPr>
        <w:jc w:val="center"/>
        <w:rPr>
          <w:b/>
        </w:rPr>
      </w:pPr>
    </w:p>
    <w:p w:rsidR="007605F3" w:rsidRDefault="007605F3" w:rsidP="003F0FE8">
      <w:pPr>
        <w:ind w:firstLine="708"/>
        <w:jc w:val="both"/>
      </w:pPr>
    </w:p>
    <w:p w:rsidR="007605F3" w:rsidRDefault="007605F3" w:rsidP="003F0FE8">
      <w:pPr>
        <w:ind w:firstLine="708"/>
        <w:jc w:val="both"/>
      </w:pPr>
    </w:p>
    <w:p w:rsidR="007605F3" w:rsidRDefault="007605F3" w:rsidP="003F0FE8">
      <w:pPr>
        <w:ind w:firstLine="708"/>
        <w:jc w:val="both"/>
      </w:pPr>
    </w:p>
    <w:p w:rsidR="003F0FE8" w:rsidRDefault="003F0FE8" w:rsidP="003F0FE8">
      <w:pPr>
        <w:ind w:firstLine="708"/>
        <w:jc w:val="both"/>
      </w:pPr>
      <w:r>
        <w:t xml:space="preserve">В содержании ФГОС второго поколения выделяется такая базовая категория как «фундаментальное ядро содержания образования», которая включает в себя: </w:t>
      </w:r>
    </w:p>
    <w:p w:rsidR="003F0FE8" w:rsidRDefault="003F0FE8" w:rsidP="003F0FE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rPr>
          <w:i/>
          <w:iCs/>
        </w:rPr>
        <w:t>базовые национальные ценности</w:t>
      </w:r>
      <w:r>
        <w:t>, хранимые в религиозных, культурных,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условиях;</w:t>
      </w:r>
    </w:p>
    <w:p w:rsidR="003F0FE8" w:rsidRDefault="003F0FE8" w:rsidP="003F0FE8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i/>
          <w:iCs/>
        </w:rPr>
      </w:pPr>
      <w:r>
        <w:rPr>
          <w:i/>
          <w:iCs/>
        </w:rPr>
        <w:t xml:space="preserve">основные элементы научного знания </w:t>
      </w:r>
      <w:r>
        <w:t xml:space="preserve">методологического, системообразующего и мировоззренческого характера, как  универсального свойства, так и относящиеся к отдельным отраслям знания и культуры, предназначенные для обязательного изучения в общеобразовательной школе: ключевые теории, идеи, понятия, факты, методы; </w:t>
      </w:r>
    </w:p>
    <w:p w:rsidR="003F0FE8" w:rsidRDefault="003F0FE8" w:rsidP="003F0FE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rPr>
          <w:i/>
          <w:iCs/>
        </w:rPr>
        <w:t>универсальные учебные действия</w:t>
      </w:r>
      <w:r>
        <w:t xml:space="preserve">, на формирование которых направлен образовательный процесс. К ним относятся личностные универсальные учебные действия; ориентировочные действия; конкретные способы преобразования учебного материала; коммуникативные </w:t>
      </w:r>
      <w:proofErr w:type="gramStart"/>
      <w:r>
        <w:t>действия .</w:t>
      </w:r>
      <w:proofErr w:type="gramEnd"/>
      <w:r>
        <w:t xml:space="preserve"> </w:t>
      </w:r>
    </w:p>
    <w:p w:rsidR="003F0FE8" w:rsidRDefault="003F0FE8" w:rsidP="003F0FE8">
      <w:pPr>
        <w:ind w:left="360" w:firstLine="348"/>
        <w:jc w:val="both"/>
      </w:pPr>
      <w:r>
        <w:t>Базовые национальные ценности усваиваются школьниками в</w:t>
      </w:r>
    </w:p>
    <w:p w:rsidR="003F0FE8" w:rsidRDefault="003F0FE8" w:rsidP="003F0FE8">
      <w:pPr>
        <w:jc w:val="both"/>
      </w:pPr>
      <w:r>
        <w:t>процессе изучения содержания народного и профессионального музыкального искусства прошло и настоящего времени.</w:t>
      </w:r>
    </w:p>
    <w:p w:rsidR="003F0FE8" w:rsidRDefault="003F0FE8" w:rsidP="003F0FE8">
      <w:pPr>
        <w:jc w:val="both"/>
      </w:pPr>
      <w:r>
        <w:tab/>
        <w:t xml:space="preserve">Основные элементы научного знания представлены на музыкальных занятиях опорой на интонационную теорию музыки, теории музыкальных жанров и стилей, </w:t>
      </w:r>
      <w:proofErr w:type="spellStart"/>
      <w:r>
        <w:t>деятельностный</w:t>
      </w:r>
      <w:proofErr w:type="spellEnd"/>
      <w:r>
        <w:t xml:space="preserve"> подход к освоению ключевых понятий музыки, развитие музыкальных способностей школьников на основе использования разнообразных видов музыкально-практической и творческой деятельности (включая проектно-исследовательскую), идеи развития ассоциативно-образного мышления учащихся, на музыкально-педагогическую </w:t>
      </w:r>
      <w:proofErr w:type="spellStart"/>
      <w:r>
        <w:t>концепциюД.Б</w:t>
      </w:r>
      <w:proofErr w:type="spellEnd"/>
      <w:r>
        <w:t xml:space="preserve">. </w:t>
      </w:r>
      <w:proofErr w:type="spellStart"/>
      <w:r>
        <w:t>Кабалевского</w:t>
      </w:r>
      <w:proofErr w:type="spellEnd"/>
      <w:r>
        <w:t xml:space="preserve">. </w:t>
      </w:r>
    </w:p>
    <w:p w:rsidR="003F0FE8" w:rsidRDefault="003F0FE8" w:rsidP="003F0FE8">
      <w:pPr>
        <w:ind w:firstLine="709"/>
        <w:jc w:val="both"/>
      </w:pPr>
      <w:r>
        <w:t xml:space="preserve">Универсальные учебные действия (УУД) широко представлены в музыкальном образовании и воспитании. Необходимо учитывать тот факт, что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термин «универсальные учебные действия»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то есть умения учиться, включая организацию этого процесса. </w:t>
      </w:r>
    </w:p>
    <w:p w:rsidR="003F0FE8" w:rsidRDefault="003F0FE8" w:rsidP="003F0FE8">
      <w:pPr>
        <w:ind w:firstLine="539"/>
        <w:jc w:val="both"/>
      </w:pPr>
      <w:r>
        <w:t xml:space="preserve"> Универсальные учебные действия (УУД) выступают инвариантной (обязательной) основой образовательного и воспитательного процесса в области музыкального образования и воспитания.</w:t>
      </w:r>
    </w:p>
    <w:p w:rsidR="003F0FE8" w:rsidRDefault="003F0FE8" w:rsidP="003F0FE8">
      <w:pPr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7605F3" w:rsidRDefault="007605F3" w:rsidP="003F0FE8">
      <w:pPr>
        <w:ind w:firstLine="539"/>
        <w:jc w:val="both"/>
        <w:rPr>
          <w:b/>
        </w:rPr>
      </w:pPr>
    </w:p>
    <w:p w:rsidR="003F0FE8" w:rsidRDefault="003F0FE8" w:rsidP="003F0FE8">
      <w:pPr>
        <w:ind w:firstLine="539"/>
        <w:jc w:val="both"/>
        <w:rPr>
          <w:b/>
        </w:rPr>
      </w:pPr>
      <w:r>
        <w:rPr>
          <w:b/>
        </w:rPr>
        <w:t>ФГОС второго поколения направлены на личностное, познавательное, коммуникативное, социальное развитие учащихся.</w:t>
      </w:r>
    </w:p>
    <w:p w:rsidR="003F0FE8" w:rsidRDefault="003F0FE8" w:rsidP="003F0FE8">
      <w:pPr>
        <w:jc w:val="both"/>
        <w:rPr>
          <w:bCs/>
          <w:iCs/>
        </w:rPr>
      </w:pPr>
      <w:r>
        <w:rPr>
          <w:bCs/>
          <w:iCs/>
        </w:rPr>
        <w:t>Новые стандарты ориентированы на становление у школьников, начиная с начальной школы, «умения учиться», что определенным образом оказывает влияние на выбор технологий, форм и методов музыкального обучения, планируемые результаты музыкально-практической деятельности учащихся.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/>
          <w:iCs/>
        </w:rPr>
        <w:t>Личностное развитие</w:t>
      </w:r>
      <w:r>
        <w:rPr>
          <w:bCs/>
          <w:iCs/>
        </w:rPr>
        <w:t xml:space="preserve"> учащихся обеспечивается реализацией цели музыкального образования и воспитания – формирование музыкальной культуры как неотъемлемой части духовной культуры школьников. Именно такая целевая установка наиболее полно отражает интересы современного общества в развитии духовного потенциала подрастающего поколения.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Слова известного отечественного педагога-исследователя В.А. Сухомлинского: «Музыкальное воспитание – это не воспитание музыканта, а, прежде всего, воспитание человека», которые стали эпиграфом музыкально-педагогической концепции Д.Б. </w:t>
      </w:r>
      <w:proofErr w:type="spellStart"/>
      <w:r>
        <w:rPr>
          <w:bCs/>
          <w:iCs/>
        </w:rPr>
        <w:t>Кабалевского</w:t>
      </w:r>
      <w:proofErr w:type="spellEnd"/>
      <w:r>
        <w:rPr>
          <w:bCs/>
          <w:iCs/>
        </w:rPr>
        <w:t>, служат ориентиром для педагогов-музыкантов в деле развития личностных ориентиров школьников. Духовно-нравственная, эстетическая, этическая проблематика уроков музыки, музыкальных занятий в системе дополнительного образования направлена на расширение представлений школьников о духовном опыте человечества, запечатленном в музыкальных образах, на осознание вечных тем искусства и жизни: добро и зло, любовь и ненависть, война и мир, жизнь и смерть, дружба и предательство, отношение к Родине, семье, к окружающим людям.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/>
          <w:iCs/>
        </w:rPr>
        <w:t>Личностными результатами</w:t>
      </w:r>
      <w:r>
        <w:rPr>
          <w:bCs/>
          <w:iCs/>
        </w:rPr>
        <w:t xml:space="preserve"> изучения музыки являются: развитое музыкально-эстетическое чувство, проявляющееся в эмоционально-ценностном отношении к искусству; реализация творческого потенциала в процессе коллективного (или индивидуального) </w:t>
      </w:r>
      <w:proofErr w:type="spellStart"/>
      <w:r>
        <w:rPr>
          <w:bCs/>
          <w:iCs/>
        </w:rPr>
        <w:t>музицирования</w:t>
      </w:r>
      <w:proofErr w:type="spellEnd"/>
      <w:r>
        <w:rPr>
          <w:bCs/>
          <w:iCs/>
        </w:rPr>
        <w:t xml:space="preserve"> при воплощении музыкальных образов; позитивная самооценка своих музыкально-творческих возможностей.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/>
          <w:iCs/>
        </w:rPr>
        <w:t>Коммуникативное развитие</w:t>
      </w:r>
      <w:r>
        <w:rPr>
          <w:bCs/>
          <w:iCs/>
        </w:rPr>
        <w:t xml:space="preserve"> учащихся  в процессе обучения музыке реализуется на основе виртуального (воображаемого) диалога с композиторами (известными и безымянными), исполнителями, слушателями музыкальных сочинений разных эпох, стилей, национальных школ, художественных направлений, общения со сверстниками, учителем при осознании содержания музыкальных образов, в процессе музыкально-творческой деятельности. В учебно-воспитательном процессе на музыкальных занятиях активно используются такие формы общения как диалог, коллективное обсуждение (размышление о музыке), дискуссия. Учитель при этом выступает как мудрый посредник между музыкой и учащимися. 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Cs/>
        </w:rPr>
        <w:t>Реализация идеи диалога культур предполагает знакомство учащихся с народной и профессиональной музыкой своей страны, региона, которая рассматривается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ценности своей собственной культуры, развивает самосознание ребенка, его гражданскую идентичность, интерес и уважение к культуре других народов мира.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/>
          <w:iCs/>
        </w:rPr>
        <w:t>Познавательному развитию</w:t>
      </w:r>
      <w:r>
        <w:rPr>
          <w:bCs/>
          <w:iCs/>
        </w:rPr>
        <w:t xml:space="preserve"> обучаемых способствует такая деятельность, которая направлена на формирование устойчивого интереса к музыкальному искусству и музыкальным занятиям, позитивного эмоционального отклика на слушаемую и исполняемую музыку, на участие в разнообразных видах музыкально-</w:t>
      </w:r>
      <w:r>
        <w:rPr>
          <w:bCs/>
          <w:iCs/>
        </w:rPr>
        <w:lastRenderedPageBreak/>
        <w:t xml:space="preserve">творческой деятельности: пение, пластическое интонирование, музыкально-ритмические движения, импровизации, </w:t>
      </w:r>
      <w:proofErr w:type="spellStart"/>
      <w:r>
        <w:rPr>
          <w:bCs/>
          <w:iCs/>
        </w:rPr>
        <w:t>инсценирование</w:t>
      </w:r>
      <w:proofErr w:type="spellEnd"/>
      <w:r>
        <w:rPr>
          <w:bCs/>
          <w:iCs/>
        </w:rPr>
        <w:t xml:space="preserve"> (разыгрывание) песен, сюжетов музыкальных пьес программного характера, фольклорных образцов музыкального искусства, драматизация фрагментов сценических музыкальных жанров (опера, балет, мюзикл, рок-опера). </w:t>
      </w:r>
    </w:p>
    <w:p w:rsidR="003F0FE8" w:rsidRDefault="003F0FE8" w:rsidP="003F0FE8">
      <w:pPr>
        <w:ind w:firstLine="709"/>
        <w:jc w:val="both"/>
        <w:rPr>
          <w:bCs/>
          <w:iCs/>
        </w:rPr>
      </w:pPr>
      <w:r>
        <w:rPr>
          <w:bCs/>
          <w:iCs/>
        </w:rPr>
        <w:t>Познавательные интересы учащихся находят свое выражение в творческих проявлениях – размышлениях о музыке (оригинальность высказываний, личностная оценка музыкальных произведений), художественных опытах (сочинение стихов, рисунки и поделки на темы полюбившихся сочинений), поисках ассоциативно-образного ряда к музыке (литература, изобразительное искусство, кино, театр), самостоятельной индивидуальной и коллективной проектно-исследовательской деятельности.</w:t>
      </w:r>
    </w:p>
    <w:p w:rsidR="003F0FE8" w:rsidRDefault="003F0FE8" w:rsidP="003F0FE8">
      <w:pPr>
        <w:tabs>
          <w:tab w:val="left" w:pos="4320"/>
        </w:tabs>
        <w:ind w:firstLine="709"/>
        <w:jc w:val="both"/>
        <w:rPr>
          <w:bCs/>
          <w:iCs/>
          <w:color w:val="FF0000"/>
        </w:rPr>
      </w:pPr>
      <w:r>
        <w:rPr>
          <w:bCs/>
          <w:i/>
          <w:iCs/>
        </w:rPr>
        <w:t>Социальное развитие</w:t>
      </w:r>
      <w:r>
        <w:rPr>
          <w:bCs/>
          <w:iCs/>
        </w:rPr>
        <w:t xml:space="preserve"> учащихся на музыкальных занятиях направлено на понимание роли музыки в жизни современного человека. Социализация личности средствами музыки позволяет ребенку познавать разнообразные явления окружающей действительности (отношения человека к Родине, природе, к людям, их обычаям и традициям, религиозным воззрениям, идеологическим, мировоззренческим, эстетическим, моральным установкам), изучать и присваивать духовный опыт предшествующих поколений, адаптироваться к условиям повседневной жизни, находить в музыке «подпору и утешение» (П. Чайковский), приобретать душевное равновесие и психологический комфорт при преодолении стрессовых ситуаций, активизировать внутренние резервы личности в процессе преодоления жизненных трудностей («Иду сказать людям, что они сильны и могучи!» А. Скрябин; «Музыка должна высекать огонь из мужественной души» Л. Бетховен), укреплять «иммунитет против пошлости» (Д. </w:t>
      </w:r>
      <w:proofErr w:type="spellStart"/>
      <w:r>
        <w:rPr>
          <w:bCs/>
          <w:iCs/>
        </w:rPr>
        <w:t>Кабалевский</w:t>
      </w:r>
      <w:proofErr w:type="spellEnd"/>
      <w:r>
        <w:rPr>
          <w:bCs/>
          <w:iCs/>
        </w:rPr>
        <w:t xml:space="preserve">), осознавать </w:t>
      </w:r>
      <w:proofErr w:type="spellStart"/>
      <w:r>
        <w:rPr>
          <w:bCs/>
          <w:iCs/>
        </w:rPr>
        <w:t>арттерапевтический</w:t>
      </w:r>
      <w:proofErr w:type="spellEnd"/>
      <w:r>
        <w:rPr>
          <w:bCs/>
          <w:iCs/>
        </w:rPr>
        <w:t xml:space="preserve"> эффект влияния музыки на организм человека, вести поиск ответов на вопросы: что есть Истина, Добро, Красота.</w:t>
      </w:r>
    </w:p>
    <w:p w:rsidR="003F0FE8" w:rsidRDefault="003F0FE8" w:rsidP="00117BC2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Ориентация на знакомство с образцами русского музыкального фольклора, в котором находят отражение факты истории, отношение человека к родному краю, природе, труду, изучение основных жанров фольклорных сочинений, народных обрядов, обычаев и традиций способствует </w:t>
      </w:r>
      <w:r>
        <w:rPr>
          <w:i/>
        </w:rPr>
        <w:t xml:space="preserve">формированию основ гражданской идентичности, осознанию своей этнической и национальной принадлежности. </w:t>
      </w:r>
      <w:r>
        <w:rPr>
          <w:b/>
        </w:rPr>
        <w:t xml:space="preserve"> </w:t>
      </w:r>
    </w:p>
    <w:p w:rsidR="003F0FE8" w:rsidRDefault="003F0FE8" w:rsidP="003F0FE8">
      <w:pPr>
        <w:jc w:val="both"/>
        <w:rPr>
          <w:b/>
        </w:rPr>
      </w:pPr>
    </w:p>
    <w:p w:rsidR="007605F3" w:rsidRDefault="007605F3" w:rsidP="003F0FE8">
      <w:pPr>
        <w:jc w:val="both"/>
        <w:rPr>
          <w:b/>
        </w:rPr>
      </w:pPr>
      <w:bookmarkStart w:id="0" w:name="_GoBack"/>
      <w:bookmarkEnd w:id="0"/>
    </w:p>
    <w:p w:rsidR="003F0FE8" w:rsidRDefault="003F0FE8" w:rsidP="00117BC2">
      <w:pPr>
        <w:ind w:firstLine="708"/>
        <w:jc w:val="both"/>
      </w:pPr>
      <w:r>
        <w:rPr>
          <w:iCs/>
        </w:rPr>
        <w:t xml:space="preserve">В ФГОС выделяются </w:t>
      </w:r>
      <w:r>
        <w:rPr>
          <w:b/>
          <w:iCs/>
        </w:rPr>
        <w:t>результаты освоения учебного предмета</w:t>
      </w:r>
      <w:r>
        <w:rPr>
          <w:iCs/>
        </w:rPr>
        <w:t xml:space="preserve"> («Музыка»</w:t>
      </w:r>
      <w:proofErr w:type="gramStart"/>
      <w:r>
        <w:rPr>
          <w:iCs/>
        </w:rPr>
        <w:t>):</w:t>
      </w:r>
      <w:r w:rsidR="00117BC2">
        <w:rPr>
          <w:iCs/>
        </w:rPr>
        <w:t xml:space="preserve">  </w:t>
      </w:r>
      <w:r>
        <w:t>личностные</w:t>
      </w:r>
      <w:proofErr w:type="gramEnd"/>
      <w:r w:rsidR="00117BC2">
        <w:t xml:space="preserve">, </w:t>
      </w:r>
      <w:proofErr w:type="spellStart"/>
      <w:r>
        <w:t>метапредметные</w:t>
      </w:r>
      <w:proofErr w:type="spellEnd"/>
      <w:r w:rsidR="00117BC2">
        <w:t xml:space="preserve">, </w:t>
      </w:r>
      <w:r>
        <w:t>предметные</w:t>
      </w:r>
    </w:p>
    <w:p w:rsidR="003F0FE8" w:rsidRDefault="003F0FE8" w:rsidP="003F0FE8">
      <w:pPr>
        <w:ind w:firstLine="708"/>
        <w:jc w:val="both"/>
        <w:rPr>
          <w:b/>
        </w:rPr>
      </w:pPr>
      <w:r>
        <w:t xml:space="preserve">Среди категорий </w:t>
      </w:r>
      <w:proofErr w:type="gramStart"/>
      <w:r>
        <w:t>ФГОС  выделяется</w:t>
      </w:r>
      <w:proofErr w:type="gramEnd"/>
      <w:r>
        <w:t xml:space="preserve"> понятие </w:t>
      </w:r>
      <w:r>
        <w:rPr>
          <w:b/>
        </w:rPr>
        <w:t>планируемые результаты</w:t>
      </w:r>
      <w:r>
        <w:t xml:space="preserve"> (обучаемый научится…).</w:t>
      </w:r>
    </w:p>
    <w:p w:rsidR="00DD7C09" w:rsidRDefault="00DD7C09"/>
    <w:sectPr w:rsidR="00DD7C09" w:rsidSect="007605F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4F0"/>
    <w:multiLevelType w:val="hybridMultilevel"/>
    <w:tmpl w:val="2C7E4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7D1C"/>
    <w:multiLevelType w:val="hybridMultilevel"/>
    <w:tmpl w:val="477012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5"/>
    <w:rsid w:val="00117BC2"/>
    <w:rsid w:val="0012598D"/>
    <w:rsid w:val="00360E55"/>
    <w:rsid w:val="003F0FE8"/>
    <w:rsid w:val="00600A25"/>
    <w:rsid w:val="007605F3"/>
    <w:rsid w:val="00914A9A"/>
    <w:rsid w:val="00D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2AF89-D404-4F65-A85B-951D3C4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Перфильева</cp:lastModifiedBy>
  <cp:revision>9</cp:revision>
  <dcterms:created xsi:type="dcterms:W3CDTF">2018-12-08T15:25:00Z</dcterms:created>
  <dcterms:modified xsi:type="dcterms:W3CDTF">2020-10-25T08:17:00Z</dcterms:modified>
</cp:coreProperties>
</file>