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3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УТВЕРЖДАЮ</w:t>
      </w:r>
      <w:r w:rsidRPr="002D0311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Директор МБОУ «Гимназия № 17»</w:t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Cs/>
          <w:i/>
          <w:iCs/>
          <w:sz w:val="28"/>
          <w:szCs w:val="28"/>
          <w:u w:val="single"/>
        </w:rPr>
        <w:tab/>
      </w: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В.А. Герасимова</w:t>
      </w:r>
    </w:p>
    <w:p w:rsidR="006E32A3" w:rsidRPr="002D0311" w:rsidRDefault="006E32A3" w:rsidP="006E32A3">
      <w:pPr>
        <w:spacing w:after="0"/>
        <w:ind w:left="2124"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D031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Приказ от «29» августа 2019 г.    № __________</w:t>
      </w:r>
    </w:p>
    <w:p w:rsidR="006E32A3" w:rsidRPr="002D0311" w:rsidRDefault="006E32A3" w:rsidP="006E32A3">
      <w:pPr>
        <w:tabs>
          <w:tab w:val="left" w:pos="9288"/>
        </w:tabs>
        <w:spacing w:after="0"/>
        <w:ind w:left="360" w:firstLine="567"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E32A3" w:rsidRPr="002D0311" w:rsidRDefault="006E32A3" w:rsidP="006E32A3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2D0311">
        <w:rPr>
          <w:rFonts w:ascii="Times New Roman" w:hAnsi="Times New Roman"/>
          <w:b/>
          <w:sz w:val="28"/>
          <w:szCs w:val="28"/>
        </w:rPr>
        <w:t>«Основы духовной культуры народов России»</w:t>
      </w: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D0311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4560"/>
          <w:tab w:val="left" w:pos="9288"/>
        </w:tabs>
        <w:ind w:left="360" w:firstLine="567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4560"/>
          <w:tab w:val="left" w:pos="9288"/>
        </w:tabs>
        <w:ind w:left="360" w:firstLine="567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Составитель: Медведева Л.Н.</w:t>
      </w: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   Фамилия, имя, отчество</w:t>
      </w: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Учитель   русского языка и литературы</w:t>
      </w: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D0311">
        <w:rPr>
          <w:rFonts w:ascii="Times New Roman" w:eastAsia="Times New Roman" w:hAnsi="Times New Roman"/>
          <w:b/>
          <w:sz w:val="28"/>
          <w:szCs w:val="28"/>
        </w:rPr>
        <w:t>высшей категории</w:t>
      </w:r>
    </w:p>
    <w:p w:rsidR="006E32A3" w:rsidRPr="002D0311" w:rsidRDefault="006E32A3" w:rsidP="006E32A3">
      <w:pPr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</w:pPr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Предмет, </w:t>
      </w:r>
      <w:proofErr w:type="gramStart"/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квалификационная</w:t>
      </w:r>
      <w:proofErr w:type="gramEnd"/>
      <w:r w:rsidRPr="002D03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 xml:space="preserve"> категории</w:t>
      </w:r>
    </w:p>
    <w:p w:rsidR="006E32A3" w:rsidRPr="002D0311" w:rsidRDefault="006E32A3" w:rsidP="006E32A3">
      <w:pPr>
        <w:tabs>
          <w:tab w:val="left" w:pos="4560"/>
          <w:tab w:val="left" w:pos="9288"/>
        </w:tabs>
        <w:spacing w:after="0"/>
        <w:ind w:left="360" w:firstLine="567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right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Pr="002D0311" w:rsidRDefault="006E32A3" w:rsidP="006E32A3">
      <w:pPr>
        <w:tabs>
          <w:tab w:val="left" w:pos="9288"/>
        </w:tabs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6E32A3" w:rsidRPr="006E32A3" w:rsidRDefault="006E32A3" w:rsidP="006E32A3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 учебный год</w:t>
      </w:r>
    </w:p>
    <w:p w:rsidR="005D0BD5" w:rsidRPr="006E32A3" w:rsidRDefault="005D0BD5" w:rsidP="006E3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037" w:rsidRPr="00735037" w:rsidRDefault="005D0BD5" w:rsidP="005D0BD5">
      <w:pPr>
        <w:pStyle w:val="a3"/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735037" w:rsidRPr="007350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735037" w:rsidRPr="00735037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 программа    «Основы  духовно-нравственной  культуры  народов  России» </w:t>
      </w:r>
    </w:p>
    <w:p w:rsidR="00735037" w:rsidRPr="00735037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на  основе  ФГОС  основного  общего  образования  и  предназначена  для </w:t>
      </w:r>
    </w:p>
    <w:p w:rsidR="00735037" w:rsidRPr="00735037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обучающихся 7 классов.    Программа рассчитана всего на 34 часа в год из расчета 1 час в </w:t>
      </w:r>
    </w:p>
    <w:p w:rsidR="009D7E02" w:rsidRPr="005D0BD5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неделю</w:t>
      </w:r>
      <w:r w:rsidR="005D0B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D0BD5" w:rsidRPr="005D0BD5" w:rsidRDefault="005D0BD5" w:rsidP="005D0BD5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Pr="005D0B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освоения учебного  предмета</w:t>
      </w:r>
    </w:p>
    <w:p w:rsidR="009D7E02" w:rsidRPr="005D0BD5" w:rsidRDefault="009D7E02" w:rsidP="005D0BD5">
      <w:pPr>
        <w:spacing w:after="0" w:line="240" w:lineRule="auto"/>
        <w:ind w:left="309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B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«Основы духовно-нравственной культуры народов России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 соответствии  с  Федеральным  государственным  стандартом  основного  общего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образования  содержание  данного  предмета  определяет  достижение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личностных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метапредметных и предметных результатов освоения основной образовательной программы.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осознание  своей  принадлежности  к  народу,  национальности,  стране,  государству;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чувство привязанности и любви к малой родине, гордости и за своё Отечество, российский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народ и историю России (элементы гражданской идентичности);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понимание роли человека в обществе, принятие норм нравственного поведения;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проявление  гуманного  отношения,  толерантности  к  людям,  правильного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взаимодействия  в  совместной  деятельности,  независимо  от  возраста,  национальности,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вероисповедания участников диалога или деятельности;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стремление  к  развитию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интеллектуальных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нравственных,  эстетических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потребностей.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результаты  определяют  круг  универсальных  учебных  действий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разного  типа  (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познавательные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коммуникативные,  рефлексивные,  информационные),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которые успешно формируются средствами данного предмета. Среди них: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владение  коммуникативной  деятельностью,  активное  и  адекватное  использование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речевых  сре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дств  дл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  решения  задач  общения  с  учетом  особенностей  собеседников 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ситуации общения (готовность слушать собеседника и вести диалог; излагать свое мнение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аргументировать  свою  точку  зрения,  оценивать  события,  изложенные  в  текстах  разных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видов и жанров);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овладение навыками смыслового чтения  текстов различных стилей и жанров, в том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числе  религиозного  характера;  способность  работать  с  информацией,  представленной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разном виде и разнообразной форме;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овладение  методами  познания,  логическими  действиями  и  операциями  (сравнение, </w:t>
      </w:r>
      <w:proofErr w:type="gramEnd"/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анализ, обобщение, построение рассуждений);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освоение способов решения проблем творческого и поискового характера;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умение  строить  совместную  деятельность  в  соответствии  с  учебной  задачей 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культурой коллективного труда.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proofErr w:type="gramStart"/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воспитание  способности  к  духовному  развитию,  нравственному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самосовершенствованию;  воспитание  веротерпимости,  уважительного  отношения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религиозным чувствам, взглядам людей или их отсутствию;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знание  основных  норм  морали,  нравственных,  духовных  идеалов,  хранимых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культурных  традициях  народов  России,  готовность  на  их  основе  к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сознательному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самоограничению в поступках, поведении, расточительном потребительстве;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формирование  представлений  об  основах  светской  этики,  культуры  традиционных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религий,  их  роли  в  развитии  культуры  и  истории  России  и  человечества,  в  становлении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гражданского общества и российской государственности;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понимание  значения  нравственности,  веры  и  религии  в  жизни  человека,  семьи 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общества;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формирование  представлений  об  исторической  роли  традиционных  религий 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гражданского общества в становлении российской государственности.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Универсальные учебные действия.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Познавательные: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характеризовать понятие «духовно-нравственная культура»;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сравнивать  нравственные  ценности  разных  народов,  представленные  в  фольклоре,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искусстве, религиозных учениях;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различать культовые сооружения разных религий;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формулировать выводы и умозаключения на основе анализа учебных текстов.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Коммуникативные: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рассказывать о роли религий в развитии образования на Руси и в России;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кратко  характеризовать  нравственные  ценности  человека  (патриотизм,  трудолюбие, </w:t>
      </w:r>
      <w:proofErr w:type="gramEnd"/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доброта, милосердие, уважение и др.).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Рефлексивные: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оценивать различные ситуации с позиций «нравственно», «безнравственно»;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анализировать  и  оценивать  совместную  деятельность  (парную,  групповую  работу)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соответствии  с  поставленной  учебной  задачей,  правилами  коммуникации  и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делового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этикета.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Информационные: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анализировать информацию, представленную в разной форме (в том числе графической) и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разных источниках (текст, иллюстрация, произведение искусства).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концу обучения учащиеся научатся: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воспроизводить  полученную  информацию,  приводить  примеры  из  </w:t>
      </w:r>
      <w:proofErr w:type="gramStart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прочитанных</w:t>
      </w:r>
      <w:proofErr w:type="gramEnd"/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текстов;  оценивать  главную  мысль  прочитанных  текстов  и  прослушанных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объяснений учителя;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 сравнивать главную мысль литературных, фольклорных и религиозных текстов.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проводить аналогии между героями, сопоставлять их поведение с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общечеловеческими духовно-нравственными ценностями.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участвовать в диалоге: высказывать свои суждения, анализировать высказывания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участников беседы, добавлять, приводить доказательства.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Создавать по изображениям (художественным полотнам, иконам, иллюстрациям)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словесный портрет героя.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 Оценивать поступки реальных лиц, героев произведений, высказывания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известных личностей.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Работать с исторической картой: находить объекты в соответствии с учебной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задачей.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Использовать информацию, полученную из разных источников, для решения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учебных и практических задач.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Высказывать предположения о последствиях неправильного (безнравственного)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поведения человека.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•  Оценивать свои поступки, соотнося их с правилами нравственности и этики; </w:t>
      </w:r>
    </w:p>
    <w:p w:rsidR="009D7E02" w:rsidRPr="009D7E02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намечать способы саморазвития. </w:t>
      </w:r>
    </w:p>
    <w:p w:rsidR="00735037" w:rsidRDefault="009D7E02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 Работать с историческими источниками и документами.</w:t>
      </w:r>
    </w:p>
    <w:p w:rsidR="00735037" w:rsidRPr="00735037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5037" w:rsidRPr="00735037" w:rsidRDefault="00735037" w:rsidP="009D7E0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35037" w:rsidRPr="005D0BD5" w:rsidRDefault="00735037" w:rsidP="005D0B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B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1.</w:t>
      </w: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МИРЕ КУЛЬТУРЫ – 4 ч.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1-2. Величие многонациональной культуры России.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Понятие  культуры.  Неповторимость,  уникальность  культур  народов.  Культурные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традиции разных народов России. Многонациональная культура народов России.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Культура народа, рожденная религией.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 Человек – творец и носитель культуры.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Народ –  творец и носитель культуры.  Детство, отрочество, юность как этапы освоения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культуры. Поэтапное расширение мира культуры человека.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4. Законы нравственности – часть культуры общества.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Роль правил в жизни общества. Роль светской этики.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Источники  нравственности:  традиции,  обычаи,  религии.  Совесть  как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внутренний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источник нравственного поведения человека.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2</w:t>
      </w: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НРАВСТВЕННЫЕ ЦЕННОСТИ РОССИЙСКОГО НАРОДА – 13 ч.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5. Береги землю родимую, как мать любимую.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Защита  Отечества  –  долг  каждого  гражданина.  Защита  Родины  в  течение  времен: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священные  книги,  былинные  богатыри,  подвиги  воинов.  Подвиги  героев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Великой</w:t>
      </w:r>
      <w:proofErr w:type="gramEnd"/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Отечественной войны – пример выполнения долга граждан России разных национальностей.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Подвиги воинов – представителей разных народов.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6-7. Жизнь ратными подвигами полна.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Подвиги во имя Родины в истории России. Сергий Радонежский и Дмитрий Донской.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Надежда Дурова.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Башкирский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кавалеристы  на войне 1812 года.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Рабби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Шнеур-Залман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А.И.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Покрышкин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Вклад мусульманских народов в Великую победу.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8. В труде - красота человека.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Трудолюбие  как  важное  нравственное  качество  человека.  Уважение  и  признание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заслуг  честного  труженика  перед  обществом.  Благородство  труда  в  легендах,  былинах,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произведениях литературы.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9. Плод добрых трудов славен.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Труд как ценность в истории религий. Буддизм, ислам, христианство о трудолюбии как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нравственном состоянии человека.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10. Люди труда.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Примеры  трудовых  подвигов  в  истории.  Харитон  Лаптев.  Бурятский  ученый-востоковед Г. Цыбиков. К.Э. Циолковский.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11. Бережное отношение к природе.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Отношение к природе у разных народов. Заповедники как форма охраны природы.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12-13. Семья- хранитель духовных ценностей.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Семья как первый источник знаний о мире и правилах поведения в нем. Роль семьи в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воспитании человека. Семейные традиции воспитания и народные сказки.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14. Семья – первый трудовой коллектив.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Трудовое воспитание в семье. Семейные традиции трудового воспитания. Совместный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труд как ценность. Распределение труда в семье.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15-16. Семейные ценности в разных религиях мира.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Любовь-  главная  духовная  ценность  в  семье.  Любовь  как  основа  мира  и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взаимопонимания в семье.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Жизнь  семьи  в  разных  религиях.  Семейные  ценности  в  исламе,  иудаизме,  буддизме,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христианстве. Родители и дети.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17. Урок обобщения.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Общее и особенное в семейных отношениях в разных религиях.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</w:t>
      </w: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РЕЛИГИЯ И КУЛЬТУРА – 7 ч.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 18-19.  Роль  религии  в  развитии  культуры.  Культурное  развитие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христианской Руси.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Понятие  религии.  Роль  религии  в  развитии  культуры.  Культурное  наследие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христианской Руси. Христианская вера и образование в Древней Руси.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Православные  храмы  как  выдающиеся  памятники  культуры.  Особенности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православного календаря.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20. Духовная православная музыка.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Богослужебная  и  хоровая  музыка.  Творчество  Н.А.  Римского-Корсакова,  П.И.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Чайковского,  М.П.  Мусоргского.  Колокольный  звон,  его  виды:  Благовест,  Перебор,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Перезвон, Трезвон.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21. Духовные святыни Орловского края.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Священномученник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Иоанн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Кукша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Православные монастыри и храмы Орловского края. 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Спасо-Преображенский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Собор г.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Болхова: мощи св. Георгия Коссова.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Духовные  места  г.  Орла.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Свято-Введенский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женский  монастырь:  чудотворная  икона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Божией  Матери 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Балыкинская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Троицкая  церковь  (усыпальница  семьи  Ермоловых).   Храм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Богоявления:  древняя  чудотворная  икона  Божией  Матери  «Всех  скорбящих  Радость».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Кафедральный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Соборе  во  имя  Ахтырской  иконы  Божией  Матери.  Святыни: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чтимая</w:t>
      </w:r>
      <w:proofErr w:type="gramEnd"/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Ахтырская икона Божией Матери, десница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свт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Тихона Задонского.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22-23. Культура ислама.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Зарождение ислама. Мухаммад. Золотой век исламской культуры (VII-XII  вв.).  Ислам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 развитие  науки.  Мусульманская  литература  и  искусство.  Мечеть  –  часть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исламской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культуры.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24-25. Культура иудаизма.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Ветхий Завет. Тора – </w:t>
      </w:r>
      <w:proofErr w:type="spell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Пятикнижье</w:t>
      </w:r>
      <w:proofErr w:type="spell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Моисея. Синагога.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Иудейская  история  в  произведениях  живописи.  Вавилонская  башня.  Иосиф  и  его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братья. Иосиф в Египте. Самсон. Давид и Голиаф. Еврейский календарь.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26. Культурные традиции буддизма.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Буддизм  в  России.  Буддийские  священные  сооружения.  Ступа.  Пещерный  храм.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Пагода. Буддийская скульптура.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4</w:t>
      </w: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КАК СОХРАНИТЬ ДУХОВНЫЕ ЦЕННОСТИ – 3 ч.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27-28. Забота государства о сохранении духовных ценностей.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Конституция  РФ  о  свободе  вероисповедания.  Восстановление  памятников  </w:t>
      </w:r>
      <w:proofErr w:type="gramStart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духовного</w:t>
      </w:r>
      <w:proofErr w:type="gramEnd"/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наследия.  Развитие  движения  паломничества.  История  Храма  Христа  Спасителя.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Государственный музей-заповедник «Царское село».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29. Хранить память предков.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Хранение  памяти  предков  –  забота  всех  поколений.  Благотворительность  в  истории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России.  Богадельни.  Попечительства  для  бедных  в  России.  Савва  Мамонтов,  братья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Третьяковы.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7E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</w:t>
      </w: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ЧТО СОСТАВЛЯЕТ ТВОЙ ДУХОВНЫЙ МИР – 5 ч.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30. Твое образование и интересы.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человека. Многообразные интересы человека.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31. Твоя культура поведения и нравственные качества.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Современный этикет. Внутренняя и внешняя культура поведения. Нравственные 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качества человека.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32-33. Диалог культур и поколений (уроки обобщения).</w:t>
      </w:r>
    </w:p>
    <w:p w:rsidR="00735037" w:rsidRPr="00735037" w:rsidRDefault="00735037" w:rsidP="0073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35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34. Итоговое обобщение.</w:t>
      </w:r>
    </w:p>
    <w:p w:rsidR="00735037" w:rsidRDefault="00735037" w:rsidP="00735037"/>
    <w:p w:rsidR="00735037" w:rsidRPr="009F215E" w:rsidRDefault="00735037" w:rsidP="005D0BD5">
      <w:pPr>
        <w:pStyle w:val="a4"/>
        <w:numPr>
          <w:ilvl w:val="0"/>
          <w:numId w:val="2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5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35037" w:rsidRPr="00B72656" w:rsidRDefault="00735037" w:rsidP="00735037">
      <w:pPr>
        <w:pStyle w:val="a4"/>
        <w:spacing w:line="360" w:lineRule="auto"/>
        <w:jc w:val="both"/>
        <w:rPr>
          <w:b/>
          <w:sz w:val="24"/>
          <w:szCs w:val="24"/>
        </w:rPr>
      </w:pPr>
    </w:p>
    <w:tbl>
      <w:tblPr>
        <w:tblStyle w:val="a5"/>
        <w:tblW w:w="10910" w:type="dxa"/>
        <w:tblInd w:w="-743" w:type="dxa"/>
        <w:tblLayout w:type="fixed"/>
        <w:tblLook w:val="04A0"/>
      </w:tblPr>
      <w:tblGrid>
        <w:gridCol w:w="704"/>
        <w:gridCol w:w="5812"/>
        <w:gridCol w:w="992"/>
        <w:gridCol w:w="1701"/>
        <w:gridCol w:w="1701"/>
      </w:tblGrid>
      <w:tr w:rsidR="00735037" w:rsidRPr="00B72656" w:rsidTr="009D7E02">
        <w:tc>
          <w:tcPr>
            <w:tcW w:w="704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Наименование разделов,тем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Скорректированная дата</w:t>
            </w:r>
          </w:p>
        </w:tc>
      </w:tr>
      <w:tr w:rsidR="00735037" w:rsidRPr="00B72656" w:rsidTr="009D7E02">
        <w:tc>
          <w:tcPr>
            <w:tcW w:w="704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35037" w:rsidRPr="000D68DB" w:rsidRDefault="000D68DB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Величие многонациональной культуры России.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35037" w:rsidRPr="000D68DB" w:rsidRDefault="000D68DB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68DB">
              <w:rPr>
                <w:sz w:val="24"/>
                <w:szCs w:val="24"/>
                <w:lang w:val="en-US"/>
              </w:rPr>
              <w:t>ВеличиемногонациональнойкультурыРоссии</w:t>
            </w:r>
            <w:proofErr w:type="spellEnd"/>
            <w:r w:rsidRPr="000D68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735037" w:rsidRPr="000D68DB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творец и </w:t>
            </w:r>
            <w:r w:rsidRPr="000D68DB">
              <w:rPr>
                <w:sz w:val="24"/>
                <w:szCs w:val="24"/>
              </w:rPr>
              <w:t>носитель культуры.</w:t>
            </w:r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нравственности - часть </w:t>
            </w:r>
            <w:r w:rsidRPr="000D68DB">
              <w:rPr>
                <w:sz w:val="24"/>
                <w:szCs w:val="24"/>
              </w:rPr>
              <w:t>культуры общества.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 землю родимую, </w:t>
            </w:r>
            <w:r w:rsidRPr="000D68DB">
              <w:rPr>
                <w:sz w:val="24"/>
                <w:szCs w:val="24"/>
              </w:rPr>
              <w:t>как мать любимую.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ратными </w:t>
            </w:r>
            <w:r w:rsidRPr="000D68DB">
              <w:rPr>
                <w:sz w:val="24"/>
                <w:szCs w:val="24"/>
              </w:rPr>
              <w:t>подвигами полна.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735037" w:rsidRPr="000D68DB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В жизни всегда есть место подвигу.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735037" w:rsidRPr="000D68DB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D68DB">
              <w:rPr>
                <w:sz w:val="24"/>
                <w:szCs w:val="24"/>
                <w:lang w:val="en-US"/>
              </w:rPr>
              <w:t>труде</w:t>
            </w:r>
            <w:proofErr w:type="spellEnd"/>
            <w:r w:rsidRPr="000D68DB">
              <w:rPr>
                <w:sz w:val="24"/>
                <w:szCs w:val="24"/>
                <w:lang w:val="en-US"/>
              </w:rPr>
              <w:t xml:space="preserve"> </w:t>
            </w:r>
            <w:r w:rsidR="005D0BD5">
              <w:rPr>
                <w:sz w:val="24"/>
                <w:szCs w:val="24"/>
                <w:lang w:val="en-US"/>
              </w:rPr>
              <w:t>–</w:t>
            </w:r>
            <w:r w:rsidRPr="000D68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8DB">
              <w:rPr>
                <w:sz w:val="24"/>
                <w:szCs w:val="24"/>
                <w:lang w:val="en-US"/>
              </w:rPr>
              <w:t>красота</w:t>
            </w:r>
            <w:proofErr w:type="spellEnd"/>
            <w:r w:rsidR="005D0BD5">
              <w:rPr>
                <w:sz w:val="24"/>
                <w:szCs w:val="24"/>
              </w:rPr>
              <w:t xml:space="preserve"> </w:t>
            </w:r>
            <w:proofErr w:type="spellStart"/>
            <w:r w:rsidRPr="000D68DB">
              <w:rPr>
                <w:sz w:val="24"/>
                <w:szCs w:val="24"/>
                <w:lang w:val="en-US"/>
              </w:rPr>
              <w:t>человека</w:t>
            </w:r>
            <w:proofErr w:type="spellEnd"/>
            <w:r w:rsidRPr="000D68D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735037" w:rsidRPr="000D68DB" w:rsidRDefault="000D68DB" w:rsidP="000D68D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Плод</w:t>
            </w:r>
            <w:proofErr w:type="spellEnd"/>
            <w:r w:rsidR="005D0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добрых</w:t>
            </w:r>
            <w:proofErr w:type="spellEnd"/>
            <w:r w:rsidR="005D0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трудов</w:t>
            </w:r>
            <w:proofErr w:type="spellEnd"/>
            <w:r w:rsidR="005D0BD5">
              <w:rPr>
                <w:sz w:val="24"/>
                <w:szCs w:val="24"/>
              </w:rPr>
              <w:t xml:space="preserve"> </w:t>
            </w:r>
            <w:proofErr w:type="spellStart"/>
            <w:r w:rsidRPr="000D68DB">
              <w:rPr>
                <w:sz w:val="24"/>
                <w:szCs w:val="24"/>
                <w:lang w:val="en-US"/>
              </w:rPr>
              <w:t>славен</w:t>
            </w:r>
            <w:proofErr w:type="spellEnd"/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</w:tcPr>
          <w:p w:rsidR="00735037" w:rsidRPr="0051167E" w:rsidRDefault="000D68DB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Люди труда.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Бережное отношение к </w:t>
            </w:r>
            <w:r w:rsidRPr="000D68DB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9D7E02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- хранитель </w:t>
            </w:r>
            <w:r w:rsidRPr="000D68DB">
              <w:rPr>
                <w:sz w:val="24"/>
                <w:szCs w:val="24"/>
              </w:rPr>
              <w:t>духовных ценностей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- хранитель </w:t>
            </w:r>
            <w:r w:rsidRPr="000D68DB">
              <w:rPr>
                <w:sz w:val="24"/>
                <w:szCs w:val="24"/>
              </w:rPr>
              <w:t>духовных ценностей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– первый </w:t>
            </w:r>
            <w:r w:rsidRPr="000D68DB">
              <w:rPr>
                <w:sz w:val="24"/>
                <w:szCs w:val="24"/>
              </w:rPr>
              <w:t>трудовой коллектив.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ценности в </w:t>
            </w:r>
            <w:r w:rsidRPr="000D68DB">
              <w:rPr>
                <w:sz w:val="24"/>
                <w:szCs w:val="24"/>
              </w:rPr>
              <w:t>разных религиях мира.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ценности в </w:t>
            </w:r>
            <w:r w:rsidRPr="000D68DB">
              <w:rPr>
                <w:sz w:val="24"/>
                <w:szCs w:val="24"/>
              </w:rPr>
              <w:t>разных религиях мира.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rPr>
          <w:trHeight w:val="631"/>
        </w:trPr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</w:tcPr>
          <w:p w:rsidR="000D68DB" w:rsidRPr="009F215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215E">
              <w:rPr>
                <w:sz w:val="24"/>
                <w:szCs w:val="24"/>
              </w:rPr>
              <w:t xml:space="preserve">Урок обобщения по разделу «Нравственные </w:t>
            </w:r>
          </w:p>
          <w:p w:rsidR="00735037" w:rsidRPr="00DF5665" w:rsidRDefault="000D68DB" w:rsidP="000D68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215E">
              <w:rPr>
                <w:sz w:val="24"/>
                <w:szCs w:val="24"/>
              </w:rPr>
              <w:t>ценности российского народа»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35037" w:rsidRPr="0051167E" w:rsidRDefault="000D68DB" w:rsidP="007350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9D7E02" w:rsidRDefault="00735037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</w:tcPr>
          <w:p w:rsidR="000D68DB" w:rsidRPr="000D68DB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религии в развитии </w:t>
            </w:r>
            <w:r w:rsidRPr="000D68DB">
              <w:rPr>
                <w:sz w:val="24"/>
                <w:szCs w:val="24"/>
              </w:rPr>
              <w:t xml:space="preserve">культуры. Культурное </w:t>
            </w:r>
          </w:p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христианской </w:t>
            </w:r>
            <w:r w:rsidRPr="000D68DB">
              <w:rPr>
                <w:sz w:val="24"/>
                <w:szCs w:val="24"/>
              </w:rPr>
              <w:t>Руси.</w:t>
            </w:r>
          </w:p>
        </w:tc>
        <w:tc>
          <w:tcPr>
            <w:tcW w:w="992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51167E" w:rsidRDefault="00735037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  <w:r w:rsidR="009D7E0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Культурное развитие  </w:t>
            </w:r>
            <w:r w:rsidRPr="000D68DB">
              <w:rPr>
                <w:sz w:val="24"/>
                <w:szCs w:val="24"/>
              </w:rPr>
              <w:t>христианской Руси.</w:t>
            </w:r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DF5665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Духовная православная </w:t>
            </w:r>
            <w:r w:rsidRPr="000D68DB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</w:tcPr>
          <w:p w:rsidR="00735037" w:rsidRPr="00CF3AC5" w:rsidRDefault="00735037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DF5665" w:rsidRDefault="00735037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35037" w:rsidRPr="0051167E" w:rsidRDefault="000D68DB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Духовные святыни </w:t>
            </w:r>
            <w:r w:rsidRPr="000D68DB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51167E" w:rsidRDefault="00735037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E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735037" w:rsidRPr="00951C70" w:rsidRDefault="000D68DB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Духовные святыни</w:t>
            </w:r>
            <w:r>
              <w:rPr>
                <w:sz w:val="24"/>
                <w:szCs w:val="24"/>
              </w:rPr>
              <w:t xml:space="preserve"> Подмосковья.</w:t>
            </w:r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5037" w:rsidRPr="00B72656" w:rsidTr="009D7E02">
        <w:tc>
          <w:tcPr>
            <w:tcW w:w="704" w:type="dxa"/>
          </w:tcPr>
          <w:p w:rsidR="00735037" w:rsidRPr="0051167E" w:rsidRDefault="00735037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E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</w:tcPr>
          <w:p w:rsidR="00735037" w:rsidRPr="0051167E" w:rsidRDefault="000D68DB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Культура ислама.</w:t>
            </w:r>
          </w:p>
        </w:tc>
        <w:tc>
          <w:tcPr>
            <w:tcW w:w="992" w:type="dxa"/>
          </w:tcPr>
          <w:p w:rsidR="00735037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37" w:rsidRPr="0051167E" w:rsidRDefault="00735037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</w:tcPr>
          <w:p w:rsidR="005D0BD5" w:rsidRPr="0051167E" w:rsidRDefault="005D0BD5" w:rsidP="006A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Иудаизм и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</w:tcPr>
          <w:p w:rsidR="005D0BD5" w:rsidRPr="0051167E" w:rsidRDefault="005D0BD5" w:rsidP="006A1EA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Культурные традиции </w:t>
            </w:r>
            <w:r w:rsidRPr="000D68DB">
              <w:rPr>
                <w:sz w:val="24"/>
                <w:szCs w:val="24"/>
              </w:rPr>
              <w:t>буддизма.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</w:tcPr>
          <w:p w:rsidR="005D0BD5" w:rsidRPr="0051167E" w:rsidRDefault="005D0BD5" w:rsidP="000D6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Забота государства о сохранение духовных ценностей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51167E" w:rsidRDefault="005D0BD5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812" w:type="dxa"/>
          </w:tcPr>
          <w:p w:rsidR="005D0BD5" w:rsidRPr="000D68DB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Забота государства о </w:t>
            </w:r>
            <w:r w:rsidRPr="000D68DB">
              <w:rPr>
                <w:sz w:val="24"/>
                <w:szCs w:val="24"/>
              </w:rPr>
              <w:t xml:space="preserve">сохранение духовных </w:t>
            </w:r>
          </w:p>
          <w:p w:rsidR="005D0BD5" w:rsidRPr="0051167E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68DB">
              <w:rPr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812" w:type="dxa"/>
          </w:tcPr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Хранить память </w:t>
            </w:r>
            <w:r w:rsidRPr="000D68DB">
              <w:rPr>
                <w:sz w:val="24"/>
                <w:szCs w:val="24"/>
              </w:rPr>
              <w:t>предков.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812" w:type="dxa"/>
          </w:tcPr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Твое образование и </w:t>
            </w:r>
            <w:r w:rsidRPr="000D68DB">
              <w:rPr>
                <w:sz w:val="24"/>
                <w:szCs w:val="24"/>
              </w:rPr>
              <w:t>интересы.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12" w:type="dxa"/>
          </w:tcPr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Твоя культура поведения и </w:t>
            </w:r>
            <w:r w:rsidRPr="000D68DB">
              <w:rPr>
                <w:sz w:val="24"/>
                <w:szCs w:val="24"/>
              </w:rPr>
              <w:t>нравственные качества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9D7E0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</w:tcPr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5087">
              <w:rPr>
                <w:sz w:val="24"/>
                <w:szCs w:val="24"/>
              </w:rPr>
              <w:t xml:space="preserve">Диалог культур и </w:t>
            </w:r>
            <w:r>
              <w:rPr>
                <w:sz w:val="24"/>
                <w:szCs w:val="24"/>
              </w:rPr>
              <w:t>п</w:t>
            </w:r>
            <w:r w:rsidRPr="00945087">
              <w:rPr>
                <w:sz w:val="24"/>
                <w:szCs w:val="24"/>
              </w:rPr>
              <w:t>околений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51167E" w:rsidRDefault="005D0BD5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5087">
              <w:rPr>
                <w:sz w:val="24"/>
                <w:szCs w:val="24"/>
              </w:rPr>
              <w:t xml:space="preserve">Диалог культур и </w:t>
            </w:r>
            <w:r>
              <w:rPr>
                <w:sz w:val="24"/>
                <w:szCs w:val="24"/>
              </w:rPr>
              <w:t>п</w:t>
            </w:r>
            <w:r w:rsidRPr="00945087">
              <w:rPr>
                <w:sz w:val="24"/>
                <w:szCs w:val="24"/>
              </w:rPr>
              <w:t>околений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812" w:type="dxa"/>
          </w:tcPr>
          <w:p w:rsidR="005D0BD5" w:rsidRPr="00945087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обобщение. </w:t>
            </w:r>
            <w:r w:rsidRPr="00945087">
              <w:rPr>
                <w:sz w:val="24"/>
                <w:szCs w:val="24"/>
              </w:rPr>
              <w:t xml:space="preserve">Презентация учебных </w:t>
            </w:r>
          </w:p>
          <w:p w:rsidR="005D0BD5" w:rsidRPr="0051167E" w:rsidRDefault="005D0BD5" w:rsidP="00E04A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5087">
              <w:rPr>
                <w:sz w:val="24"/>
                <w:szCs w:val="24"/>
              </w:rPr>
              <w:t>проектов обучающимися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9D7E02" w:rsidRDefault="005D0BD5" w:rsidP="007350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5812" w:type="dxa"/>
          </w:tcPr>
          <w:p w:rsidR="005D0BD5" w:rsidRPr="00945087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обобщение. </w:t>
            </w:r>
            <w:r w:rsidRPr="00945087">
              <w:rPr>
                <w:sz w:val="24"/>
                <w:szCs w:val="24"/>
              </w:rPr>
              <w:t xml:space="preserve">Презентация учебных </w:t>
            </w:r>
          </w:p>
          <w:p w:rsidR="005D0BD5" w:rsidRPr="0051167E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5087">
              <w:rPr>
                <w:sz w:val="24"/>
                <w:szCs w:val="24"/>
              </w:rPr>
              <w:t xml:space="preserve">проектов </w:t>
            </w:r>
            <w:proofErr w:type="gramStart"/>
            <w:r w:rsidRPr="00945087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0BD5" w:rsidRPr="00B72656" w:rsidTr="009D7E02">
        <w:tc>
          <w:tcPr>
            <w:tcW w:w="704" w:type="dxa"/>
          </w:tcPr>
          <w:p w:rsidR="005D0BD5" w:rsidRPr="0051167E" w:rsidRDefault="005D0BD5" w:rsidP="009D7E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812" w:type="dxa"/>
          </w:tcPr>
          <w:p w:rsidR="005D0BD5" w:rsidRPr="00945087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повторение. </w:t>
            </w:r>
            <w:r w:rsidRPr="00945087">
              <w:rPr>
                <w:sz w:val="24"/>
                <w:szCs w:val="24"/>
              </w:rPr>
              <w:t xml:space="preserve">Презентация </w:t>
            </w:r>
          </w:p>
          <w:p w:rsidR="005D0BD5" w:rsidRPr="0051167E" w:rsidRDefault="005D0BD5" w:rsidP="005D0B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учебных проектов </w:t>
            </w:r>
            <w:proofErr w:type="gramStart"/>
            <w:r w:rsidRPr="00945087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1167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BD5" w:rsidRPr="0051167E" w:rsidRDefault="005D0BD5" w:rsidP="0073503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B58DB" w:rsidRDefault="00DB58DB" w:rsidP="009D7E02">
      <w:pPr>
        <w:ind w:left="-567"/>
      </w:pPr>
    </w:p>
    <w:p w:rsidR="00945087" w:rsidRDefault="00945087" w:rsidP="009D7E02">
      <w:pPr>
        <w:ind w:left="-567"/>
      </w:pPr>
    </w:p>
    <w:sectPr w:rsidR="00945087" w:rsidSect="009D7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02C"/>
    <w:multiLevelType w:val="hybridMultilevel"/>
    <w:tmpl w:val="19BA3DB8"/>
    <w:lvl w:ilvl="0" w:tplc="04190013">
      <w:start w:val="1"/>
      <w:numFmt w:val="upperRoman"/>
      <w:lvlText w:val="%1."/>
      <w:lvlJc w:val="right"/>
      <w:pPr>
        <w:ind w:left="3816" w:hanging="360"/>
      </w:pPr>
    </w:lvl>
    <w:lvl w:ilvl="1" w:tplc="04190019" w:tentative="1">
      <w:start w:val="1"/>
      <w:numFmt w:val="lowerLetter"/>
      <w:lvlText w:val="%2."/>
      <w:lvlJc w:val="left"/>
      <w:pPr>
        <w:ind w:left="4536" w:hanging="360"/>
      </w:pPr>
    </w:lvl>
    <w:lvl w:ilvl="2" w:tplc="0419001B" w:tentative="1">
      <w:start w:val="1"/>
      <w:numFmt w:val="lowerRoman"/>
      <w:lvlText w:val="%3."/>
      <w:lvlJc w:val="right"/>
      <w:pPr>
        <w:ind w:left="5256" w:hanging="180"/>
      </w:pPr>
    </w:lvl>
    <w:lvl w:ilvl="3" w:tplc="0419000F" w:tentative="1">
      <w:start w:val="1"/>
      <w:numFmt w:val="decimal"/>
      <w:lvlText w:val="%4."/>
      <w:lvlJc w:val="left"/>
      <w:pPr>
        <w:ind w:left="5976" w:hanging="360"/>
      </w:pPr>
    </w:lvl>
    <w:lvl w:ilvl="4" w:tplc="04190019" w:tentative="1">
      <w:start w:val="1"/>
      <w:numFmt w:val="lowerLetter"/>
      <w:lvlText w:val="%5."/>
      <w:lvlJc w:val="left"/>
      <w:pPr>
        <w:ind w:left="6696" w:hanging="360"/>
      </w:pPr>
    </w:lvl>
    <w:lvl w:ilvl="5" w:tplc="0419001B" w:tentative="1">
      <w:start w:val="1"/>
      <w:numFmt w:val="lowerRoman"/>
      <w:lvlText w:val="%6."/>
      <w:lvlJc w:val="right"/>
      <w:pPr>
        <w:ind w:left="7416" w:hanging="180"/>
      </w:pPr>
    </w:lvl>
    <w:lvl w:ilvl="6" w:tplc="0419000F" w:tentative="1">
      <w:start w:val="1"/>
      <w:numFmt w:val="decimal"/>
      <w:lvlText w:val="%7."/>
      <w:lvlJc w:val="left"/>
      <w:pPr>
        <w:ind w:left="8136" w:hanging="360"/>
      </w:pPr>
    </w:lvl>
    <w:lvl w:ilvl="7" w:tplc="04190019" w:tentative="1">
      <w:start w:val="1"/>
      <w:numFmt w:val="lowerLetter"/>
      <w:lvlText w:val="%8."/>
      <w:lvlJc w:val="left"/>
      <w:pPr>
        <w:ind w:left="8856" w:hanging="360"/>
      </w:pPr>
    </w:lvl>
    <w:lvl w:ilvl="8" w:tplc="0419001B" w:tentative="1">
      <w:start w:val="1"/>
      <w:numFmt w:val="lowerRoman"/>
      <w:lvlText w:val="%9."/>
      <w:lvlJc w:val="right"/>
      <w:pPr>
        <w:ind w:left="9576" w:hanging="180"/>
      </w:pPr>
    </w:lvl>
  </w:abstractNum>
  <w:abstractNum w:abstractNumId="1">
    <w:nsid w:val="65FC4D41"/>
    <w:multiLevelType w:val="hybridMultilevel"/>
    <w:tmpl w:val="71AC2BA8"/>
    <w:lvl w:ilvl="0" w:tplc="42BA3D40">
      <w:start w:val="1"/>
      <w:numFmt w:val="upperRoman"/>
      <w:lvlText w:val="%1."/>
      <w:lvlJc w:val="left"/>
      <w:pPr>
        <w:ind w:left="30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A8"/>
    <w:rsid w:val="000D68DB"/>
    <w:rsid w:val="00434849"/>
    <w:rsid w:val="005D0BD5"/>
    <w:rsid w:val="006E32A3"/>
    <w:rsid w:val="00735037"/>
    <w:rsid w:val="008362A9"/>
    <w:rsid w:val="008F603C"/>
    <w:rsid w:val="00920F33"/>
    <w:rsid w:val="00945087"/>
    <w:rsid w:val="009D7E02"/>
    <w:rsid w:val="009F215E"/>
    <w:rsid w:val="00B61323"/>
    <w:rsid w:val="00DA2DFB"/>
    <w:rsid w:val="00DB58DB"/>
    <w:rsid w:val="00DC33BE"/>
    <w:rsid w:val="00DE787F"/>
    <w:rsid w:val="00DF45A8"/>
    <w:rsid w:val="00D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37"/>
    <w:pPr>
      <w:ind w:left="720"/>
      <w:contextualSpacing/>
    </w:pPr>
  </w:style>
  <w:style w:type="paragraph" w:styleId="a4">
    <w:name w:val="No Spacing"/>
    <w:uiPriority w:val="1"/>
    <w:qFormat/>
    <w:rsid w:val="0073503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945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10</cp:revision>
  <cp:lastPrinted>2018-05-02T12:09:00Z</cp:lastPrinted>
  <dcterms:created xsi:type="dcterms:W3CDTF">2018-04-22T17:47:00Z</dcterms:created>
  <dcterms:modified xsi:type="dcterms:W3CDTF">2020-07-20T16:15:00Z</dcterms:modified>
</cp:coreProperties>
</file>